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page" w:horzAnchor="margin" w:tblpY="2406"/>
        <w:tblW w:w="5402" w:type="dxa"/>
        <w:tblLook w:val="00A0" w:firstRow="1" w:lastRow="0" w:firstColumn="1" w:lastColumn="0" w:noHBand="0" w:noVBand="0"/>
      </w:tblPr>
      <w:tblGrid>
        <w:gridCol w:w="3111"/>
        <w:gridCol w:w="2291"/>
      </w:tblGrid>
      <w:tr w:rsidR="00CA138E" w:rsidRPr="00DA229B" w14:paraId="0D6FE565" w14:textId="77777777" w:rsidTr="00CA138E">
        <w:trPr>
          <w:trHeight w:val="330"/>
        </w:trPr>
        <w:tc>
          <w:tcPr>
            <w:tcW w:w="3111" w:type="dxa"/>
          </w:tcPr>
          <w:p w14:paraId="7ED6C463" w14:textId="77777777" w:rsidR="00CA138E" w:rsidRPr="005F7938" w:rsidRDefault="00CA138E" w:rsidP="00C33A0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291" w:type="dxa"/>
          </w:tcPr>
          <w:p w14:paraId="10390FA4" w14:textId="1B0EB1E9" w:rsidR="00CA138E" w:rsidRPr="00586E18" w:rsidRDefault="00CA138E" w:rsidP="00C33A0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bookmarkStart w:id="0" w:name="_GoBack"/>
            <w:bookmarkEnd w:id="0"/>
            <w:r w:rsidRPr="00586E18">
              <w:rPr>
                <w:rFonts w:ascii="Arial" w:hAnsi="Arial" w:cs="Arial"/>
                <w:b/>
                <w:sz w:val="22"/>
                <w:szCs w:val="22"/>
                <w:lang w:val="en-GB"/>
              </w:rPr>
              <w:t>CARD8-CT Filament</w:t>
            </w:r>
          </w:p>
        </w:tc>
      </w:tr>
      <w:tr w:rsidR="00CA138E" w:rsidRPr="00DA229B" w14:paraId="35FB460F" w14:textId="77777777" w:rsidTr="00CA138E">
        <w:tc>
          <w:tcPr>
            <w:tcW w:w="5402" w:type="dxa"/>
            <w:gridSpan w:val="2"/>
          </w:tcPr>
          <w:p w14:paraId="18C0127C" w14:textId="77777777" w:rsidR="00CA138E" w:rsidRPr="00586E18" w:rsidRDefault="00CA138E" w:rsidP="00C33A0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Data collection and processing</w:t>
            </w:r>
          </w:p>
        </w:tc>
      </w:tr>
      <w:tr w:rsidR="00CA138E" w:rsidRPr="00DA229B" w14:paraId="169A19F1" w14:textId="77777777" w:rsidTr="00CA138E">
        <w:tc>
          <w:tcPr>
            <w:tcW w:w="3111" w:type="dxa"/>
          </w:tcPr>
          <w:p w14:paraId="03BB7E87" w14:textId="77777777" w:rsidR="00CA138E" w:rsidRPr="00586E18" w:rsidRDefault="00CA138E" w:rsidP="00C33A03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sz w:val="22"/>
                <w:szCs w:val="22"/>
                <w:lang w:val="en-GB"/>
              </w:rPr>
              <w:t xml:space="preserve">Magnification   </w:t>
            </w:r>
          </w:p>
        </w:tc>
        <w:tc>
          <w:tcPr>
            <w:tcW w:w="2291" w:type="dxa"/>
          </w:tcPr>
          <w:p w14:paraId="32FB02C5" w14:textId="77777777" w:rsidR="00CA138E" w:rsidRPr="00586E18" w:rsidRDefault="00CA138E" w:rsidP="00C33A0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96,000</w:t>
            </w:r>
          </w:p>
        </w:tc>
      </w:tr>
      <w:tr w:rsidR="00CA138E" w:rsidRPr="00DA229B" w14:paraId="373CE030" w14:textId="77777777" w:rsidTr="00CA138E">
        <w:trPr>
          <w:trHeight w:val="22"/>
        </w:trPr>
        <w:tc>
          <w:tcPr>
            <w:tcW w:w="3111" w:type="dxa"/>
          </w:tcPr>
          <w:p w14:paraId="30E1F876" w14:textId="77777777" w:rsidR="00CA138E" w:rsidRPr="00586E18" w:rsidRDefault="00CA138E" w:rsidP="00C33A03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sz w:val="22"/>
                <w:szCs w:val="22"/>
                <w:lang w:val="en-GB"/>
              </w:rPr>
              <w:t>Voltage (kV)</w:t>
            </w:r>
          </w:p>
        </w:tc>
        <w:tc>
          <w:tcPr>
            <w:tcW w:w="2291" w:type="dxa"/>
          </w:tcPr>
          <w:p w14:paraId="37E81479" w14:textId="77777777" w:rsidR="00CA138E" w:rsidRPr="00586E18" w:rsidRDefault="00CA138E" w:rsidP="00C33A0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sz w:val="22"/>
                <w:szCs w:val="22"/>
                <w:lang w:val="en-GB"/>
              </w:rPr>
              <w:t>300</w:t>
            </w:r>
          </w:p>
        </w:tc>
      </w:tr>
      <w:tr w:rsidR="00CA138E" w:rsidRPr="00DA229B" w14:paraId="18C34B0C" w14:textId="77777777" w:rsidTr="00CA138E">
        <w:trPr>
          <w:trHeight w:val="22"/>
        </w:trPr>
        <w:tc>
          <w:tcPr>
            <w:tcW w:w="3111" w:type="dxa"/>
          </w:tcPr>
          <w:p w14:paraId="35715878" w14:textId="77777777" w:rsidR="00CA138E" w:rsidRPr="00586E18" w:rsidRDefault="00CA138E" w:rsidP="00C33A03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>Electron exposure (e–/Å</w:t>
            </w:r>
            <w:r w:rsidRPr="00586E18">
              <w:rPr>
                <w:rFonts w:ascii="Arial" w:hAnsi="Arial" w:cs="Arial"/>
                <w:bCs/>
                <w:iCs/>
                <w:sz w:val="22"/>
                <w:szCs w:val="22"/>
                <w:vertAlign w:val="superscript"/>
                <w:lang w:val="en-GB"/>
              </w:rPr>
              <w:t>2</w:t>
            </w:r>
            <w:r w:rsidRPr="00586E18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>)</w:t>
            </w:r>
          </w:p>
        </w:tc>
        <w:tc>
          <w:tcPr>
            <w:tcW w:w="2291" w:type="dxa"/>
          </w:tcPr>
          <w:p w14:paraId="56046010" w14:textId="77777777" w:rsidR="00CA138E" w:rsidRPr="00586E18" w:rsidRDefault="00CA138E" w:rsidP="00C33A0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sz w:val="22"/>
                <w:szCs w:val="22"/>
                <w:lang w:val="en-GB"/>
              </w:rPr>
              <w:t>40.0</w:t>
            </w:r>
          </w:p>
        </w:tc>
      </w:tr>
      <w:tr w:rsidR="00CA138E" w:rsidRPr="00DA229B" w14:paraId="103F7A25" w14:textId="77777777" w:rsidTr="00CA138E">
        <w:trPr>
          <w:trHeight w:val="22"/>
        </w:trPr>
        <w:tc>
          <w:tcPr>
            <w:tcW w:w="3111" w:type="dxa"/>
          </w:tcPr>
          <w:p w14:paraId="1722D039" w14:textId="77777777" w:rsidR="00CA138E" w:rsidRPr="00586E18" w:rsidRDefault="00CA138E" w:rsidP="00C33A03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sz w:val="22"/>
                <w:szCs w:val="22"/>
                <w:lang w:val="en-GB"/>
              </w:rPr>
              <w:t>Defocus range (μm)</w:t>
            </w:r>
          </w:p>
        </w:tc>
        <w:tc>
          <w:tcPr>
            <w:tcW w:w="2291" w:type="dxa"/>
          </w:tcPr>
          <w:p w14:paraId="283393AE" w14:textId="77777777" w:rsidR="00CA138E" w:rsidRPr="00586E18" w:rsidRDefault="00CA138E" w:rsidP="00C33A0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−0.8 to −2.2</w:t>
            </w:r>
          </w:p>
        </w:tc>
      </w:tr>
      <w:tr w:rsidR="00CA138E" w:rsidRPr="00DA229B" w14:paraId="21928102" w14:textId="77777777" w:rsidTr="00CA138E">
        <w:trPr>
          <w:trHeight w:val="22"/>
        </w:trPr>
        <w:tc>
          <w:tcPr>
            <w:tcW w:w="3111" w:type="dxa"/>
          </w:tcPr>
          <w:p w14:paraId="6E3D8E98" w14:textId="77777777" w:rsidR="00CA138E" w:rsidRPr="00586E18" w:rsidRDefault="00CA138E" w:rsidP="00C33A03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sz w:val="22"/>
                <w:szCs w:val="22"/>
                <w:lang w:val="en-GB"/>
              </w:rPr>
              <w:t>Physical pixel size (Å)</w:t>
            </w:r>
          </w:p>
        </w:tc>
        <w:tc>
          <w:tcPr>
            <w:tcW w:w="2291" w:type="dxa"/>
          </w:tcPr>
          <w:p w14:paraId="33F701DA" w14:textId="77777777" w:rsidR="00CA138E" w:rsidRPr="00586E18" w:rsidRDefault="00CA138E" w:rsidP="00C33A0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sz w:val="22"/>
                <w:szCs w:val="22"/>
                <w:lang w:val="en-GB"/>
              </w:rPr>
              <w:t>0.8315</w:t>
            </w:r>
          </w:p>
        </w:tc>
      </w:tr>
      <w:tr w:rsidR="00CA138E" w:rsidRPr="00DA229B" w14:paraId="4104899C" w14:textId="77777777" w:rsidTr="00CA138E">
        <w:trPr>
          <w:trHeight w:val="22"/>
        </w:trPr>
        <w:tc>
          <w:tcPr>
            <w:tcW w:w="3111" w:type="dxa"/>
          </w:tcPr>
          <w:p w14:paraId="0C6BE8AB" w14:textId="77777777" w:rsidR="00CA138E" w:rsidRPr="00586E18" w:rsidRDefault="00CA138E" w:rsidP="00C33A03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sz w:val="22"/>
                <w:szCs w:val="22"/>
                <w:lang w:val="en-GB"/>
              </w:rPr>
              <w:t>Symmetry imposed</w:t>
            </w:r>
          </w:p>
        </w:tc>
        <w:tc>
          <w:tcPr>
            <w:tcW w:w="2291" w:type="dxa"/>
          </w:tcPr>
          <w:p w14:paraId="2EB5E7FA" w14:textId="77777777" w:rsidR="00CA138E" w:rsidRPr="00586E18" w:rsidRDefault="00CA138E" w:rsidP="00C33A0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sz w:val="22"/>
                <w:szCs w:val="22"/>
                <w:lang w:val="en-GB"/>
              </w:rPr>
              <w:t>Helical</w:t>
            </w:r>
          </w:p>
        </w:tc>
      </w:tr>
      <w:tr w:rsidR="00CA138E" w:rsidRPr="00DA229B" w14:paraId="34BC4BC0" w14:textId="77777777" w:rsidTr="00CA138E">
        <w:trPr>
          <w:trHeight w:val="22"/>
        </w:trPr>
        <w:tc>
          <w:tcPr>
            <w:tcW w:w="3111" w:type="dxa"/>
          </w:tcPr>
          <w:p w14:paraId="661FEAD4" w14:textId="77777777" w:rsidR="00CA138E" w:rsidRPr="00586E18" w:rsidRDefault="00CA138E" w:rsidP="00C33A03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sz w:val="22"/>
                <w:szCs w:val="22"/>
                <w:lang w:val="en-GB"/>
              </w:rPr>
              <w:t>Initial particle images (no.)</w:t>
            </w:r>
          </w:p>
        </w:tc>
        <w:tc>
          <w:tcPr>
            <w:tcW w:w="2291" w:type="dxa"/>
          </w:tcPr>
          <w:p w14:paraId="726AB7E7" w14:textId="77777777" w:rsidR="00CA138E" w:rsidRPr="00840419" w:rsidRDefault="00CA138E" w:rsidP="00C33A0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0419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287,568</w:t>
            </w:r>
          </w:p>
        </w:tc>
      </w:tr>
      <w:tr w:rsidR="00CA138E" w:rsidRPr="00DA229B" w14:paraId="625B9DBC" w14:textId="77777777" w:rsidTr="00CA138E">
        <w:trPr>
          <w:trHeight w:val="117"/>
        </w:trPr>
        <w:tc>
          <w:tcPr>
            <w:tcW w:w="3111" w:type="dxa"/>
          </w:tcPr>
          <w:p w14:paraId="36B2DCDE" w14:textId="77777777" w:rsidR="00CA138E" w:rsidRPr="00586E18" w:rsidRDefault="00CA138E" w:rsidP="00C33A03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sz w:val="22"/>
                <w:szCs w:val="22"/>
                <w:lang w:val="en-GB"/>
              </w:rPr>
              <w:t>Final  particle images (no.)</w:t>
            </w:r>
          </w:p>
        </w:tc>
        <w:tc>
          <w:tcPr>
            <w:tcW w:w="2291" w:type="dxa"/>
          </w:tcPr>
          <w:p w14:paraId="7762C13E" w14:textId="77777777" w:rsidR="00CA138E" w:rsidRPr="00586E18" w:rsidRDefault="00CA138E" w:rsidP="00C33A0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111,333</w:t>
            </w:r>
          </w:p>
        </w:tc>
      </w:tr>
      <w:tr w:rsidR="00CA138E" w:rsidRPr="00DA229B" w14:paraId="63D117B0" w14:textId="77777777" w:rsidTr="00CA138E">
        <w:trPr>
          <w:trHeight w:val="22"/>
        </w:trPr>
        <w:tc>
          <w:tcPr>
            <w:tcW w:w="3111" w:type="dxa"/>
          </w:tcPr>
          <w:p w14:paraId="6FBF2E3B" w14:textId="77777777" w:rsidR="00CA138E" w:rsidRPr="00586E18" w:rsidRDefault="00CA138E" w:rsidP="00C33A03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sz w:val="22"/>
                <w:szCs w:val="22"/>
                <w:lang w:val="en-GB"/>
              </w:rPr>
              <w:t>Map resolution (Å)</w:t>
            </w:r>
          </w:p>
          <w:p w14:paraId="145D6DB8" w14:textId="77777777" w:rsidR="00CA138E" w:rsidRPr="00586E18" w:rsidRDefault="00CA138E" w:rsidP="00C33A03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sz w:val="22"/>
                <w:szCs w:val="22"/>
                <w:lang w:val="en-GB"/>
              </w:rPr>
              <w:t>at FSC threshold 0.143</w:t>
            </w:r>
          </w:p>
        </w:tc>
        <w:tc>
          <w:tcPr>
            <w:tcW w:w="2291" w:type="dxa"/>
          </w:tcPr>
          <w:p w14:paraId="254A4B4C" w14:textId="77777777" w:rsidR="00CA138E" w:rsidRPr="00DA229B" w:rsidRDefault="00CA138E" w:rsidP="00C33A0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  <w:p w14:paraId="2E3772C9" w14:textId="77777777" w:rsidR="00CA138E" w:rsidRPr="00DA229B" w:rsidRDefault="00CA138E" w:rsidP="00C33A0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DA229B">
              <w:rPr>
                <w:rFonts w:ascii="Arial" w:hAnsi="Arial" w:cs="Arial"/>
                <w:sz w:val="22"/>
                <w:szCs w:val="22"/>
                <w:lang w:val="en-GB"/>
              </w:rPr>
              <w:t>3.3</w:t>
            </w:r>
          </w:p>
        </w:tc>
      </w:tr>
      <w:tr w:rsidR="00CA138E" w:rsidRPr="00DA229B" w14:paraId="3A1C44D4" w14:textId="77777777" w:rsidTr="00CA138E">
        <w:trPr>
          <w:trHeight w:val="74"/>
        </w:trPr>
        <w:tc>
          <w:tcPr>
            <w:tcW w:w="3111" w:type="dxa"/>
          </w:tcPr>
          <w:p w14:paraId="6786A6FB" w14:textId="77777777" w:rsidR="00CA138E" w:rsidRPr="00586E18" w:rsidRDefault="00CA138E" w:rsidP="00C33A0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14:paraId="0AA5CB8E" w14:textId="77777777" w:rsidR="00CA138E" w:rsidRPr="00DA229B" w:rsidRDefault="00CA138E" w:rsidP="00C33A0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</w:tc>
      </w:tr>
      <w:tr w:rsidR="00CA138E" w:rsidRPr="00DA229B" w14:paraId="759B395E" w14:textId="77777777" w:rsidTr="00CA138E">
        <w:tc>
          <w:tcPr>
            <w:tcW w:w="3111" w:type="dxa"/>
          </w:tcPr>
          <w:p w14:paraId="6989577F" w14:textId="77777777" w:rsidR="00CA138E" w:rsidRPr="00586E18" w:rsidRDefault="00CA138E" w:rsidP="00C33A03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Refinement</w:t>
            </w:r>
          </w:p>
        </w:tc>
        <w:tc>
          <w:tcPr>
            <w:tcW w:w="2291" w:type="dxa"/>
          </w:tcPr>
          <w:p w14:paraId="6244EF0B" w14:textId="77777777" w:rsidR="00CA138E" w:rsidRPr="00DA229B" w:rsidRDefault="00CA138E" w:rsidP="00C33A0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</w:tc>
      </w:tr>
      <w:tr w:rsidR="00CA138E" w:rsidRPr="00DA229B" w14:paraId="19A089D3" w14:textId="77777777" w:rsidTr="00CA138E">
        <w:tc>
          <w:tcPr>
            <w:tcW w:w="3111" w:type="dxa"/>
          </w:tcPr>
          <w:p w14:paraId="5EF4B1F3" w14:textId="77777777" w:rsidR="00CA138E" w:rsidRPr="00EC7D05" w:rsidRDefault="00CA138E" w:rsidP="00C33A03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sz w:val="22"/>
                <w:szCs w:val="22"/>
                <w:lang w:val="en-GB"/>
              </w:rPr>
              <w:t xml:space="preserve">Initial model used </w:t>
            </w:r>
          </w:p>
        </w:tc>
        <w:tc>
          <w:tcPr>
            <w:tcW w:w="2291" w:type="dxa"/>
          </w:tcPr>
          <w:p w14:paraId="11116F9B" w14:textId="77777777" w:rsidR="00CA138E" w:rsidRPr="00EC7D05" w:rsidRDefault="00CA138E" w:rsidP="00C33A0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4IKM, 6N1I</w:t>
            </w:r>
          </w:p>
        </w:tc>
      </w:tr>
      <w:tr w:rsidR="00CA138E" w:rsidRPr="00DA229B" w14:paraId="06396C82" w14:textId="77777777" w:rsidTr="00CA138E">
        <w:tc>
          <w:tcPr>
            <w:tcW w:w="3111" w:type="dxa"/>
          </w:tcPr>
          <w:p w14:paraId="3ED43014" w14:textId="77777777" w:rsidR="00CA138E" w:rsidRPr="00EC7D05" w:rsidRDefault="00CA138E" w:rsidP="00C33A03">
            <w:pPr>
              <w:ind w:left="180" w:right="-15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sz w:val="22"/>
                <w:szCs w:val="22"/>
                <w:lang w:val="en-GB"/>
              </w:rPr>
              <w:t>Model resolution (Å)</w:t>
            </w:r>
          </w:p>
          <w:p w14:paraId="6D455398" w14:textId="77777777" w:rsidR="00CA138E" w:rsidRPr="00EC7D05" w:rsidRDefault="00CA138E" w:rsidP="00C33A03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sz w:val="22"/>
                <w:szCs w:val="22"/>
                <w:lang w:val="en-GB"/>
              </w:rPr>
              <w:t>at FSC threshold 0.5</w:t>
            </w:r>
          </w:p>
          <w:p w14:paraId="17A4D061" w14:textId="77777777" w:rsidR="00CA138E" w:rsidRPr="00EC7D05" w:rsidRDefault="00CA138E" w:rsidP="00C33A03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14:paraId="6BB1762E" w14:textId="77777777" w:rsidR="00CA138E" w:rsidRPr="00EC7D05" w:rsidRDefault="00CA138E" w:rsidP="00C33A0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  <w:p w14:paraId="120FAE63" w14:textId="77777777" w:rsidR="00CA138E" w:rsidRPr="00EC7D05" w:rsidRDefault="00CA138E" w:rsidP="00C33A0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EC7D05">
              <w:rPr>
                <w:rFonts w:ascii="Arial" w:hAnsi="Arial" w:cs="Arial"/>
                <w:sz w:val="22"/>
                <w:szCs w:val="22"/>
                <w:lang w:val="en-GB"/>
              </w:rPr>
              <w:t>3.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</w:p>
        </w:tc>
      </w:tr>
      <w:tr w:rsidR="00CA138E" w:rsidRPr="00DA229B" w14:paraId="4FCC8D3F" w14:textId="77777777" w:rsidTr="00CA138E">
        <w:tc>
          <w:tcPr>
            <w:tcW w:w="3111" w:type="dxa"/>
          </w:tcPr>
          <w:p w14:paraId="640462D5" w14:textId="77777777" w:rsidR="00CA138E" w:rsidRPr="00EC7D05" w:rsidRDefault="00CA138E" w:rsidP="00C33A03">
            <w:pPr>
              <w:ind w:left="180" w:right="-15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Map sharpening </w:t>
            </w:r>
            <w:r w:rsidRPr="00EC7D05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B</w:t>
            </w:r>
            <w:r w:rsidRPr="00EC7D05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factor (Å</w:t>
            </w:r>
            <w:r w:rsidRPr="00EC7D05">
              <w:rPr>
                <w:rFonts w:ascii="Arial" w:hAnsi="Arial" w:cs="Arial"/>
                <w:iCs/>
                <w:sz w:val="22"/>
                <w:szCs w:val="22"/>
                <w:vertAlign w:val="superscript"/>
                <w:lang w:val="en-GB"/>
              </w:rPr>
              <w:t>2</w:t>
            </w:r>
            <w:r w:rsidRPr="00EC7D05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  <w:p w14:paraId="17507AA5" w14:textId="77777777" w:rsidR="00CA138E" w:rsidRPr="00EC7D05" w:rsidRDefault="00CA138E" w:rsidP="00C33A03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14:paraId="676581E8" w14:textId="77777777" w:rsidR="00CA138E" w:rsidRPr="009E34F2" w:rsidRDefault="00CA138E" w:rsidP="00C33A0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586E18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−</w:t>
            </w:r>
            <w:r w:rsidRPr="009E34F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72.6</w:t>
            </w:r>
          </w:p>
        </w:tc>
      </w:tr>
      <w:tr w:rsidR="00CA138E" w:rsidRPr="00DA229B" w14:paraId="445DA282" w14:textId="77777777" w:rsidTr="00CA138E">
        <w:tc>
          <w:tcPr>
            <w:tcW w:w="3111" w:type="dxa"/>
          </w:tcPr>
          <w:p w14:paraId="75537EED" w14:textId="77777777" w:rsidR="00CA138E" w:rsidRPr="00EC7D05" w:rsidRDefault="00CA138E" w:rsidP="00C33A03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  <w:t>Model composition</w:t>
            </w:r>
          </w:p>
          <w:p w14:paraId="1F395085" w14:textId="77777777" w:rsidR="00CA138E" w:rsidRPr="00EC7D05" w:rsidRDefault="00CA138E" w:rsidP="00C33A03">
            <w:pPr>
              <w:ind w:left="180"/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>Non-hydrogen atoms</w:t>
            </w:r>
          </w:p>
          <w:p w14:paraId="74D2D30F" w14:textId="77777777" w:rsidR="00CA138E" w:rsidRPr="00EC7D05" w:rsidRDefault="00CA138E" w:rsidP="00C33A03">
            <w:pPr>
              <w:ind w:left="180"/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>Protein residues</w:t>
            </w:r>
          </w:p>
          <w:p w14:paraId="56F7D0FF" w14:textId="77777777" w:rsidR="00CA138E" w:rsidRPr="00EC7D05" w:rsidRDefault="00CA138E" w:rsidP="00C33A03">
            <w:pPr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14:paraId="39F00C9F" w14:textId="77777777" w:rsidR="00CA138E" w:rsidRPr="00513BEB" w:rsidRDefault="00CA138E" w:rsidP="00C33A0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920FC0A" w14:textId="77777777" w:rsidR="00CA138E" w:rsidRPr="00513BEB" w:rsidRDefault="00CA138E" w:rsidP="00C33A0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3BEB">
              <w:rPr>
                <w:rFonts w:ascii="Arial" w:hAnsi="Arial" w:cs="Arial"/>
                <w:sz w:val="22"/>
                <w:szCs w:val="22"/>
                <w:lang w:val="en-GB"/>
              </w:rPr>
              <w:t>11,056</w:t>
            </w:r>
          </w:p>
          <w:p w14:paraId="1171E207" w14:textId="77777777" w:rsidR="00CA138E" w:rsidRPr="00513BEB" w:rsidRDefault="00CA138E" w:rsidP="00C33A0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3BEB">
              <w:rPr>
                <w:rFonts w:ascii="Arial" w:hAnsi="Arial" w:cs="Arial"/>
                <w:sz w:val="22"/>
                <w:szCs w:val="22"/>
                <w:lang w:val="en-GB"/>
              </w:rPr>
              <w:t>1360</w:t>
            </w:r>
          </w:p>
        </w:tc>
      </w:tr>
      <w:tr w:rsidR="00CA138E" w:rsidRPr="00DA229B" w14:paraId="77D6075C" w14:textId="77777777" w:rsidTr="00CA138E">
        <w:tc>
          <w:tcPr>
            <w:tcW w:w="3111" w:type="dxa"/>
          </w:tcPr>
          <w:p w14:paraId="57303C54" w14:textId="77777777" w:rsidR="00CA138E" w:rsidRPr="00EC7D05" w:rsidRDefault="00CA138E" w:rsidP="00C33A0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b/>
                <w:sz w:val="22"/>
                <w:szCs w:val="22"/>
                <w:lang w:val="en-GB"/>
              </w:rPr>
              <w:t>R.m.s. deviations</w:t>
            </w:r>
          </w:p>
          <w:p w14:paraId="708739F4" w14:textId="77777777" w:rsidR="00CA138E" w:rsidRPr="00EC7D05" w:rsidRDefault="00CA138E" w:rsidP="00C33A03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sz w:val="22"/>
                <w:szCs w:val="22"/>
                <w:lang w:val="en-GB"/>
              </w:rPr>
              <w:t>Bond lengths (Å)</w:t>
            </w:r>
          </w:p>
          <w:p w14:paraId="0EC744DF" w14:textId="77777777" w:rsidR="00CA138E" w:rsidRPr="00EC7D05" w:rsidRDefault="00CA138E" w:rsidP="00C33A03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sz w:val="22"/>
                <w:szCs w:val="22"/>
                <w:lang w:val="en-GB"/>
              </w:rPr>
              <w:t>Bond angles (°)</w:t>
            </w:r>
          </w:p>
          <w:p w14:paraId="0DA9E2FA" w14:textId="77777777" w:rsidR="00CA138E" w:rsidRPr="00EC7D05" w:rsidRDefault="00CA138E" w:rsidP="00C33A0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14:paraId="140286EE" w14:textId="77777777" w:rsidR="00CA138E" w:rsidRPr="00513BEB" w:rsidRDefault="00CA138E" w:rsidP="00C33A0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FFF1E38" w14:textId="77777777" w:rsidR="00CA138E" w:rsidRPr="00513BEB" w:rsidRDefault="00CA138E" w:rsidP="00C33A0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3BEB">
              <w:rPr>
                <w:rFonts w:ascii="Arial" w:hAnsi="Arial" w:cs="Arial"/>
                <w:sz w:val="22"/>
                <w:szCs w:val="22"/>
                <w:lang w:val="en-GB"/>
              </w:rPr>
              <w:t>0.009</w:t>
            </w:r>
          </w:p>
          <w:p w14:paraId="3937284E" w14:textId="77777777" w:rsidR="00CA138E" w:rsidRPr="00513BEB" w:rsidRDefault="00CA138E" w:rsidP="00C33A0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3BEB">
              <w:rPr>
                <w:rFonts w:ascii="Arial" w:hAnsi="Arial" w:cs="Arial"/>
                <w:sz w:val="22"/>
                <w:szCs w:val="22"/>
                <w:lang w:val="en-GB"/>
              </w:rPr>
              <w:t>0.812</w:t>
            </w:r>
          </w:p>
        </w:tc>
      </w:tr>
      <w:tr w:rsidR="00CA138E" w:rsidRPr="00DA229B" w14:paraId="1B6878F0" w14:textId="77777777" w:rsidTr="00CA138E">
        <w:trPr>
          <w:trHeight w:val="855"/>
        </w:trPr>
        <w:tc>
          <w:tcPr>
            <w:tcW w:w="3111" w:type="dxa"/>
          </w:tcPr>
          <w:p w14:paraId="68E5585E" w14:textId="77777777" w:rsidR="00CA138E" w:rsidRPr="00EC7D05" w:rsidRDefault="00CA138E" w:rsidP="00C33A0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b/>
                <w:sz w:val="22"/>
                <w:szCs w:val="22"/>
                <w:lang w:val="en-GB"/>
              </w:rPr>
              <w:t>Validation</w:t>
            </w:r>
          </w:p>
          <w:p w14:paraId="417C0968" w14:textId="77777777" w:rsidR="00CA138E" w:rsidRPr="00EC7D05" w:rsidRDefault="00CA138E" w:rsidP="00C33A03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sz w:val="22"/>
                <w:szCs w:val="22"/>
                <w:lang w:val="en-GB"/>
              </w:rPr>
              <w:t>MolProbity score</w:t>
            </w:r>
          </w:p>
          <w:p w14:paraId="4E81ACE7" w14:textId="77777777" w:rsidR="00CA138E" w:rsidRPr="00EC7D05" w:rsidRDefault="00CA138E" w:rsidP="00C33A03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sz w:val="22"/>
                <w:szCs w:val="22"/>
                <w:lang w:val="en-GB"/>
              </w:rPr>
              <w:t>Clashscore</w:t>
            </w:r>
          </w:p>
          <w:p w14:paraId="5FD2F6C1" w14:textId="77777777" w:rsidR="00CA138E" w:rsidRPr="00EC7D05" w:rsidRDefault="00CA138E" w:rsidP="00C33A03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sz w:val="22"/>
                <w:szCs w:val="22"/>
                <w:lang w:val="en-GB"/>
              </w:rPr>
              <w:t xml:space="preserve">Poor rotamers (%)   </w:t>
            </w:r>
          </w:p>
        </w:tc>
        <w:tc>
          <w:tcPr>
            <w:tcW w:w="2291" w:type="dxa"/>
          </w:tcPr>
          <w:p w14:paraId="3E808BDD" w14:textId="77777777" w:rsidR="00CA138E" w:rsidRPr="00513BEB" w:rsidRDefault="00CA138E" w:rsidP="00C33A0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4827C5E" w14:textId="77777777" w:rsidR="00CA138E" w:rsidRPr="00513BEB" w:rsidRDefault="00CA138E" w:rsidP="00C33A0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3BEB">
              <w:rPr>
                <w:rFonts w:ascii="Arial" w:hAnsi="Arial" w:cs="Arial"/>
                <w:sz w:val="22"/>
                <w:szCs w:val="22"/>
                <w:lang w:val="en-GB"/>
              </w:rPr>
              <w:t>1.70</w:t>
            </w:r>
          </w:p>
          <w:p w14:paraId="7CEA0F3E" w14:textId="77777777" w:rsidR="00CA138E" w:rsidRPr="00513BEB" w:rsidRDefault="00CA138E" w:rsidP="00C33A0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3BEB">
              <w:rPr>
                <w:rFonts w:ascii="Arial" w:hAnsi="Arial" w:cs="Arial"/>
                <w:sz w:val="22"/>
                <w:szCs w:val="22"/>
                <w:lang w:val="en-GB"/>
              </w:rPr>
              <w:t>12.68</w:t>
            </w:r>
          </w:p>
          <w:p w14:paraId="3A57A959" w14:textId="77777777" w:rsidR="00CA138E" w:rsidRPr="00513BEB" w:rsidRDefault="00CA138E" w:rsidP="00C33A0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3BEB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  <w:p w14:paraId="50087D7E" w14:textId="77777777" w:rsidR="00CA138E" w:rsidRPr="00513BEB" w:rsidRDefault="00CA138E" w:rsidP="00C33A0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A138E" w:rsidRPr="00224EFA" w14:paraId="7B98FF1D" w14:textId="77777777" w:rsidTr="00CA138E">
        <w:tc>
          <w:tcPr>
            <w:tcW w:w="3111" w:type="dxa"/>
          </w:tcPr>
          <w:p w14:paraId="11F461B0" w14:textId="77777777" w:rsidR="00CA138E" w:rsidRPr="00EC7D05" w:rsidRDefault="00CA138E" w:rsidP="00C33A0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b/>
                <w:sz w:val="22"/>
                <w:szCs w:val="22"/>
                <w:lang w:val="en-GB"/>
              </w:rPr>
              <w:t>Ramachandran plot</w:t>
            </w:r>
          </w:p>
          <w:p w14:paraId="67544FE3" w14:textId="77777777" w:rsidR="00CA138E" w:rsidRPr="00EC7D05" w:rsidRDefault="00CA138E" w:rsidP="00C33A03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sz w:val="22"/>
                <w:szCs w:val="22"/>
                <w:lang w:val="en-GB"/>
              </w:rPr>
              <w:t>Favoured (%)</w:t>
            </w:r>
          </w:p>
          <w:p w14:paraId="2889A516" w14:textId="77777777" w:rsidR="00CA138E" w:rsidRPr="00EC7D05" w:rsidRDefault="00CA138E" w:rsidP="00C33A03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sz w:val="22"/>
                <w:szCs w:val="22"/>
                <w:lang w:val="en-GB"/>
              </w:rPr>
              <w:t>Allowed (%)</w:t>
            </w:r>
          </w:p>
          <w:p w14:paraId="438F0CDE" w14:textId="77777777" w:rsidR="00CA138E" w:rsidRPr="00EC7D05" w:rsidRDefault="00CA138E" w:rsidP="00C33A03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sz w:val="22"/>
                <w:szCs w:val="22"/>
                <w:lang w:val="en-GB"/>
              </w:rPr>
              <w:t>Disallowed (%)</w:t>
            </w:r>
          </w:p>
        </w:tc>
        <w:tc>
          <w:tcPr>
            <w:tcW w:w="2291" w:type="dxa"/>
          </w:tcPr>
          <w:p w14:paraId="1C80E866" w14:textId="77777777" w:rsidR="00CA138E" w:rsidRPr="00513BEB" w:rsidRDefault="00CA138E" w:rsidP="00C33A0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604163" w14:textId="77777777" w:rsidR="00CA138E" w:rsidRPr="00513BEB" w:rsidRDefault="00CA138E" w:rsidP="00C33A0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3BEB">
              <w:rPr>
                <w:rFonts w:ascii="Arial" w:hAnsi="Arial" w:cs="Arial"/>
                <w:sz w:val="22"/>
                <w:szCs w:val="22"/>
                <w:lang w:val="en-GB"/>
              </w:rPr>
              <w:t>97.59</w:t>
            </w:r>
          </w:p>
          <w:p w14:paraId="3FB92C83" w14:textId="77777777" w:rsidR="00CA138E" w:rsidRPr="00513BEB" w:rsidRDefault="00CA138E" w:rsidP="00C33A0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3BEB">
              <w:rPr>
                <w:rFonts w:ascii="Arial" w:hAnsi="Arial" w:cs="Arial"/>
                <w:sz w:val="22"/>
                <w:szCs w:val="22"/>
                <w:lang w:val="en-GB"/>
              </w:rPr>
              <w:t>2.41</w:t>
            </w:r>
          </w:p>
          <w:p w14:paraId="3DED643F" w14:textId="77777777" w:rsidR="00CA138E" w:rsidRPr="00513BEB" w:rsidRDefault="00CA138E" w:rsidP="00C33A0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3BEB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  <w:p w14:paraId="572BA9BD" w14:textId="77777777" w:rsidR="00CA138E" w:rsidRPr="00513BEB" w:rsidRDefault="00CA138E" w:rsidP="00C33A0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D8E1C67" w14:textId="77777777" w:rsidR="007D2C77" w:rsidRDefault="00CA138E"/>
    <w:sectPr w:rsidR="007D2C77" w:rsidSect="00124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C4"/>
    <w:rsid w:val="0012424E"/>
    <w:rsid w:val="006A634C"/>
    <w:rsid w:val="00AA34C4"/>
    <w:rsid w:val="00CA138E"/>
    <w:rsid w:val="00FA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A8A3B3"/>
  <w15:chartTrackingRefBased/>
  <w15:docId w15:val="{D38359AB-39EE-BD4D-B820-D979E6A4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4C4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A34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34C4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Light">
    <w:name w:val="Grid Table Light"/>
    <w:basedOn w:val="TableNormal"/>
    <w:uiPriority w:val="99"/>
    <w:rsid w:val="00AA34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</dc:creator>
  <cp:keywords/>
  <dc:description/>
  <cp:lastModifiedBy>Yang Li</cp:lastModifiedBy>
  <cp:revision>3</cp:revision>
  <dcterms:created xsi:type="dcterms:W3CDTF">2020-11-19T18:09:00Z</dcterms:created>
  <dcterms:modified xsi:type="dcterms:W3CDTF">2020-11-19T18:21:00Z</dcterms:modified>
</cp:coreProperties>
</file>